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4F39" w14:textId="465D2386" w:rsidR="00DD5502" w:rsidRPr="000F02EE" w:rsidRDefault="00DD5502" w:rsidP="00FE6E5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ÚRAD PRIEMYSELNÉHO VLASTNÍCTVA SLOVENSKEJ REPUBLIKY</w:t>
      </w:r>
    </w:p>
    <w:p w14:paraId="17B3D8CA" w14:textId="77B9FB1C" w:rsidR="00DD5502" w:rsidRPr="005717CF" w:rsidRDefault="00E559DC" w:rsidP="00FE6E51">
      <w:pPr>
        <w:jc w:val="center"/>
        <w:rPr>
          <w:rFonts w:ascii="Times New Roman" w:hAnsi="Times New Roman" w:cs="Times New Roman"/>
          <w:b/>
          <w:bCs/>
        </w:rPr>
      </w:pPr>
      <w:r w:rsidRPr="000F02E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CA515" wp14:editId="591C4198">
                <wp:simplePos x="0" y="0"/>
                <wp:positionH relativeFrom="margin">
                  <wp:posOffset>100330</wp:posOffset>
                </wp:positionH>
                <wp:positionV relativeFrom="paragraph">
                  <wp:posOffset>275590</wp:posOffset>
                </wp:positionV>
                <wp:extent cx="2857500" cy="31051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858D" w14:textId="07F4178C" w:rsidR="000F02EE" w:rsidRPr="000F02EE" w:rsidRDefault="000F02EE" w:rsidP="00A279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2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MODUL  </w:t>
                            </w:r>
                            <w:r w:rsidR="00B6310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48EB46BE" w14:textId="6D2B3CA7" w:rsidR="000F02EE" w:rsidRPr="000F02EE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Právo priemyselného vlastníctva </w:t>
                            </w:r>
                          </w:p>
                          <w:p w14:paraId="0505BCAC" w14:textId="7165E22B" w:rsidR="000F02EE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21.09. – 22.09.2023</w:t>
                            </w:r>
                          </w:p>
                          <w:p w14:paraId="6CA27B09" w14:textId="78EEDA88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12.10. – 13.10.2023</w:t>
                            </w:r>
                          </w:p>
                          <w:p w14:paraId="7E427D6D" w14:textId="47F79B10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CA6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 – 2</w:t>
                            </w:r>
                            <w:r w:rsidR="00CA6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.11.2023</w:t>
                            </w:r>
                          </w:p>
                          <w:p w14:paraId="44C2FFC4" w14:textId="11EC2FCA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07.12. – 08.12.2023</w:t>
                            </w:r>
                          </w:p>
                          <w:p w14:paraId="1F8B8F63" w14:textId="3D98405A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18.01. – 19.01.2024</w:t>
                            </w:r>
                          </w:p>
                          <w:p w14:paraId="14E98587" w14:textId="624527A1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15.02. – 16.02.2024</w:t>
                            </w:r>
                          </w:p>
                          <w:p w14:paraId="00AA73CC" w14:textId="77D55E99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14.03. – 15.03.202</w:t>
                            </w:r>
                            <w:r w:rsidR="00E559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F9B004D" w14:textId="1602CCD8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18.04. – 19.04.2024</w:t>
                            </w:r>
                          </w:p>
                          <w:p w14:paraId="04794207" w14:textId="6CB42CF1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16.0</w:t>
                            </w:r>
                            <w:r w:rsidR="002022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– 17.0</w:t>
                            </w:r>
                            <w:r w:rsidR="002022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  <w:p w14:paraId="4E641B4F" w14:textId="1DDF4AB9" w:rsidR="00E559DC" w:rsidRDefault="00E559DC" w:rsidP="00E559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Záverečná skúška: 14.06.2024</w:t>
                            </w:r>
                          </w:p>
                          <w:p w14:paraId="1F36DBD7" w14:textId="169C88F8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3F5EF9" w14:textId="302B37DF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0B2F72" w14:textId="1927DC31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9370AFC" w14:textId="77777777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D17EA4" w14:textId="77777777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51A0F1B" w14:textId="77777777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FB280B" w14:textId="77777777" w:rsidR="00E559DC" w:rsidRDefault="00E559D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7381AD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FEEE6A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12FA0C1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B62438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317893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D4E3197" w14:textId="77777777" w:rsidR="00B63109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CCCF7B" w14:textId="77777777" w:rsidR="00B63109" w:rsidRPr="000F02EE" w:rsidRDefault="00B63109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23B733" w14:textId="77777777" w:rsidR="000F02EE" w:rsidRPr="000F02EE" w:rsidRDefault="000F02EE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0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13.10. – 14.10.2022</w:t>
                            </w:r>
                          </w:p>
                          <w:p w14:paraId="1D37F985" w14:textId="2E658B08" w:rsidR="000F02EE" w:rsidRPr="000F02EE" w:rsidRDefault="00E0566C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="000F02EE" w:rsidRPr="000F0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 –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0F02EE" w:rsidRPr="000F0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.11.2022</w:t>
                            </w:r>
                          </w:p>
                          <w:p w14:paraId="356D5D85" w14:textId="39666C40" w:rsidR="000F02EE" w:rsidRPr="000F02EE" w:rsidRDefault="000F02EE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0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25.11. 2022 Záverečná skúška </w:t>
                            </w:r>
                          </w:p>
                          <w:p w14:paraId="0B62BA53" w14:textId="77777777" w:rsidR="000F02EE" w:rsidRPr="000F02EE" w:rsidRDefault="000F02EE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92B374" w14:textId="77777777" w:rsidR="000F02EE" w:rsidRDefault="000F02EE" w:rsidP="000F0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A3B853" w14:textId="3A2236A7" w:rsidR="000F02EE" w:rsidRDefault="000F0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A51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9pt;margin-top:21.7pt;width:225pt;height:2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">
                <v:textbox>
                  <w:txbxContent>
                    <w:p w14:paraId="4D97858D" w14:textId="07F4178C" w:rsidR="000F02EE" w:rsidRPr="000F02EE" w:rsidRDefault="000F02EE" w:rsidP="00A279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2E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MODUL  </w:t>
                      </w:r>
                      <w:r w:rsidR="00B6310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</w:p>
                    <w:p w14:paraId="48EB46BE" w14:textId="6D2B3CA7" w:rsidR="000F02EE" w:rsidRPr="000F02EE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Právo priemyselného vlastníctva </w:t>
                      </w:r>
                    </w:p>
                    <w:p w14:paraId="0505BCAC" w14:textId="7165E22B" w:rsidR="000F02EE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21.09. – 22.09.2023</w:t>
                      </w:r>
                    </w:p>
                    <w:p w14:paraId="6CA27B09" w14:textId="78EEDA88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12.10. – 13.10.2023</w:t>
                      </w:r>
                    </w:p>
                    <w:p w14:paraId="7E427D6D" w14:textId="47F79B10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CA6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 – 2</w:t>
                      </w:r>
                      <w:r w:rsidR="00CA6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.11.2023</w:t>
                      </w:r>
                    </w:p>
                    <w:p w14:paraId="44C2FFC4" w14:textId="11EC2FCA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07.12. – 08.12.2023</w:t>
                      </w:r>
                    </w:p>
                    <w:p w14:paraId="1F8B8F63" w14:textId="3D98405A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18.01. – 19.01.2024</w:t>
                      </w:r>
                    </w:p>
                    <w:p w14:paraId="14E98587" w14:textId="624527A1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15.02. – 16.02.2024</w:t>
                      </w:r>
                    </w:p>
                    <w:p w14:paraId="00AA73CC" w14:textId="77D55E99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14.03. – 15.03.202</w:t>
                      </w:r>
                      <w:r w:rsidR="00E559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4F9B004D" w14:textId="1602CCD8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18.04. – 19.04.2024</w:t>
                      </w:r>
                    </w:p>
                    <w:p w14:paraId="04794207" w14:textId="6CB42CF1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16.0</w:t>
                      </w:r>
                      <w:r w:rsidR="002022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– 17.0</w:t>
                      </w:r>
                      <w:r w:rsidR="002022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.2024</w:t>
                      </w:r>
                    </w:p>
                    <w:p w14:paraId="4E641B4F" w14:textId="1DDF4AB9" w:rsidR="00E559DC" w:rsidRDefault="00E559DC" w:rsidP="00E559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Záverečná skúška: 14.06.2024</w:t>
                      </w:r>
                    </w:p>
                    <w:p w14:paraId="1F36DBD7" w14:textId="169C88F8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3F5EF9" w14:textId="302B37DF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0B2F72" w14:textId="1927DC31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9370AFC" w14:textId="77777777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D17EA4" w14:textId="77777777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51A0F1B" w14:textId="77777777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FB280B" w14:textId="77777777" w:rsidR="00E559DC" w:rsidRDefault="00E559D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F7381AD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EFEEE6A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12FA0C1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3B62438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317893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D4E3197" w14:textId="77777777" w:rsidR="00B63109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CCCF7B" w14:textId="77777777" w:rsidR="00B63109" w:rsidRPr="000F02EE" w:rsidRDefault="00B63109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23B733" w14:textId="77777777" w:rsidR="000F02EE" w:rsidRPr="000F02EE" w:rsidRDefault="000F02EE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0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13.10. – 14.10.2022</w:t>
                      </w:r>
                    </w:p>
                    <w:p w14:paraId="1D37F985" w14:textId="2E658B08" w:rsidR="000F02EE" w:rsidRPr="000F02EE" w:rsidRDefault="00E0566C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="000F02EE" w:rsidRPr="000F0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 –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0F02EE" w:rsidRPr="000F0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.11.2022</w:t>
                      </w:r>
                    </w:p>
                    <w:p w14:paraId="356D5D85" w14:textId="39666C40" w:rsidR="000F02EE" w:rsidRPr="000F02EE" w:rsidRDefault="000F02EE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0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25.11. 2022 Záverečná skúška </w:t>
                      </w:r>
                    </w:p>
                    <w:p w14:paraId="0B62BA53" w14:textId="77777777" w:rsidR="000F02EE" w:rsidRPr="000F02EE" w:rsidRDefault="000F02EE" w:rsidP="000F0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92B374" w14:textId="77777777" w:rsidR="000F02EE" w:rsidRDefault="000F02EE" w:rsidP="000F02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A3B853" w14:textId="3A2236A7" w:rsidR="000F02EE" w:rsidRDefault="000F02EE"/>
                  </w:txbxContent>
                </v:textbox>
                <w10:wrap type="square" anchorx="margin"/>
              </v:shape>
            </w:pict>
          </mc:Fallback>
        </mc:AlternateContent>
      </w:r>
      <w:r w:rsidR="00FE6E51" w:rsidRPr="005717CF">
        <w:rPr>
          <w:rFonts w:ascii="Times New Roman" w:hAnsi="Times New Roman" w:cs="Times New Roman"/>
          <w:b/>
          <w:bCs/>
        </w:rPr>
        <w:t xml:space="preserve">Sústredenia účastníkov vzdelávacieho programu Duševné vlastníctvo v školskom roku </w:t>
      </w:r>
      <w:r w:rsidR="00513548" w:rsidRPr="005717CF">
        <w:rPr>
          <w:rFonts w:ascii="Times New Roman" w:hAnsi="Times New Roman" w:cs="Times New Roman"/>
          <w:b/>
          <w:bCs/>
        </w:rPr>
        <w:t>202</w:t>
      </w:r>
      <w:r w:rsidR="00B63109">
        <w:rPr>
          <w:rFonts w:ascii="Times New Roman" w:hAnsi="Times New Roman" w:cs="Times New Roman"/>
          <w:b/>
          <w:bCs/>
        </w:rPr>
        <w:t>3</w:t>
      </w:r>
      <w:r w:rsidR="00513548" w:rsidRPr="005717CF">
        <w:rPr>
          <w:rFonts w:ascii="Times New Roman" w:hAnsi="Times New Roman" w:cs="Times New Roman"/>
          <w:b/>
          <w:bCs/>
        </w:rPr>
        <w:t>/202</w:t>
      </w:r>
      <w:r w:rsidR="00B63109">
        <w:rPr>
          <w:rFonts w:ascii="Times New Roman" w:hAnsi="Times New Roman" w:cs="Times New Roman"/>
          <w:b/>
          <w:bCs/>
        </w:rPr>
        <w:t>4</w:t>
      </w:r>
    </w:p>
    <w:p w14:paraId="47E8412A" w14:textId="6BFCEC06" w:rsidR="00B11822" w:rsidRPr="005717CF" w:rsidRDefault="00B11822" w:rsidP="00B11822">
      <w:pPr>
        <w:rPr>
          <w:rFonts w:ascii="Times New Roman" w:hAnsi="Times New Roman" w:cs="Times New Roman"/>
          <w:bCs/>
        </w:rPr>
      </w:pPr>
      <w:bookmarkStart w:id="0" w:name="_Hlk107477915"/>
      <w:r>
        <w:rPr>
          <w:rFonts w:ascii="Times New Roman" w:hAnsi="Times New Roman" w:cs="Times New Roman"/>
          <w:b/>
        </w:rPr>
        <w:t xml:space="preserve">             </w:t>
      </w:r>
      <w:r w:rsidR="005717CF" w:rsidRPr="005717CF">
        <w:rPr>
          <w:rFonts w:ascii="Times New Roman" w:hAnsi="Times New Roman" w:cs="Times New Roman"/>
          <w:bCs/>
        </w:rPr>
        <w:t>Číslo potvrdenia o akreditácii: 1308/2019/54/1</w:t>
      </w:r>
      <w:r w:rsidRPr="005717CF">
        <w:rPr>
          <w:rFonts w:ascii="Times New Roman" w:hAnsi="Times New Roman" w:cs="Times New Roman"/>
          <w:bCs/>
        </w:rPr>
        <w:t xml:space="preserve">            </w:t>
      </w:r>
      <w:r w:rsidR="00963C73" w:rsidRPr="005717CF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523BEE" w:rsidRPr="005717CF">
        <w:rPr>
          <w:rFonts w:ascii="Times New Roman" w:hAnsi="Times New Roman" w:cs="Times New Roman"/>
          <w:bCs/>
        </w:rPr>
        <w:t xml:space="preserve">            </w:t>
      </w:r>
    </w:p>
    <w:bookmarkEnd w:id="0"/>
    <w:p w14:paraId="1D06FC03" w14:textId="60B27C29" w:rsidR="00B11822" w:rsidRPr="00A2792A" w:rsidRDefault="00963C73" w:rsidP="00A2792A">
      <w:pPr>
        <w:ind w:left="99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</w:t>
      </w:r>
      <w:r w:rsidR="000F02EE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523BEE">
        <w:rPr>
          <w:rFonts w:ascii="Times New Roman" w:hAnsi="Times New Roman" w:cs="Times New Roman"/>
          <w:b/>
        </w:rPr>
        <w:t xml:space="preserve">   </w:t>
      </w:r>
      <w:r w:rsidR="00FE6E51">
        <w:rPr>
          <w:rFonts w:ascii="Times New Roman" w:hAnsi="Times New Roman" w:cs="Times New Roman"/>
          <w:b/>
        </w:rPr>
        <w:t xml:space="preserve">        Rozvrh výučby</w:t>
      </w:r>
    </w:p>
    <w:p w14:paraId="46628DF9" w14:textId="7F0F0C97" w:rsidR="00A103E4" w:rsidRDefault="00A103E4" w:rsidP="00A10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tbl>
      <w:tblPr>
        <w:tblpPr w:leftFromText="141" w:rightFromText="141" w:vertAnchor="text" w:horzAnchor="page" w:tblpX="11806" w:tblpY="-61"/>
        <w:tblW w:w="2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59"/>
        <w:gridCol w:w="879"/>
      </w:tblGrid>
      <w:tr w:rsidR="005717CF" w:rsidRPr="00DD5502" w14:paraId="0B5E993A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57D" w14:textId="77777777" w:rsidR="005717CF" w:rsidRPr="00BE5394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Hodina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D54F" w14:textId="7BC5062B" w:rsidR="005717CF" w:rsidRPr="00BE5394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1CED" w14:textId="77777777" w:rsidR="005717CF" w:rsidRPr="00BE5394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</w:t>
            </w:r>
          </w:p>
        </w:tc>
      </w:tr>
      <w:tr w:rsidR="005717CF" w:rsidRPr="00DD5502" w14:paraId="702E1AE8" w14:textId="77777777" w:rsidTr="005717CF">
        <w:trPr>
          <w:trHeight w:val="288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37A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5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2. d</w:t>
            </w: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eň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6C0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56A6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</w:t>
            </w:r>
          </w:p>
        </w:tc>
      </w:tr>
      <w:tr w:rsidR="005717CF" w:rsidRPr="00DD5502" w14:paraId="38EBDD37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92F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8024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7:30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A42C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8:15</w:t>
            </w:r>
          </w:p>
        </w:tc>
      </w:tr>
      <w:tr w:rsidR="005717CF" w:rsidRPr="00DD5502" w14:paraId="72B4FAF6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76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B5CD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8:20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D62D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9:05</w:t>
            </w:r>
          </w:p>
        </w:tc>
      </w:tr>
      <w:tr w:rsidR="005717CF" w:rsidRPr="00DD5502" w14:paraId="5E10EFB3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60E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B362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8A86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9:55</w:t>
            </w:r>
          </w:p>
        </w:tc>
      </w:tr>
      <w:tr w:rsidR="005717CF" w:rsidRPr="00DD5502" w14:paraId="2761D926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B08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860E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10:10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579E2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10:55</w:t>
            </w:r>
          </w:p>
        </w:tc>
      </w:tr>
      <w:tr w:rsidR="005717CF" w:rsidRPr="00DD5502" w14:paraId="0C44225E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EFE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2E7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11:00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C25D4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11:45</w:t>
            </w:r>
          </w:p>
        </w:tc>
      </w:tr>
      <w:tr w:rsidR="005717CF" w:rsidRPr="00DD5502" w14:paraId="5C5629A2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64A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D9D1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11:50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704F6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12:35</w:t>
            </w:r>
          </w:p>
        </w:tc>
      </w:tr>
      <w:tr w:rsidR="005717CF" w:rsidRPr="00DD5502" w14:paraId="1BFE3D39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4A4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6EAC9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E761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13:45</w:t>
            </w:r>
          </w:p>
        </w:tc>
      </w:tr>
      <w:tr w:rsidR="005717CF" w:rsidRPr="00DD5502" w14:paraId="257ECF01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40A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8D2D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DE45E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14:35</w:t>
            </w:r>
          </w:p>
        </w:tc>
      </w:tr>
      <w:tr w:rsidR="005717CF" w:rsidRPr="00DD5502" w14:paraId="48C166E5" w14:textId="77777777" w:rsidTr="005717CF">
        <w:trPr>
          <w:trHeight w:val="25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FB9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C530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14:40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A9921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15:25</w:t>
            </w:r>
          </w:p>
        </w:tc>
      </w:tr>
    </w:tbl>
    <w:tbl>
      <w:tblPr>
        <w:tblpPr w:leftFromText="141" w:rightFromText="141" w:vertAnchor="text" w:horzAnchor="page" w:tblpX="8611" w:tblpY="-31"/>
        <w:tblW w:w="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801"/>
        <w:gridCol w:w="927"/>
      </w:tblGrid>
      <w:tr w:rsidR="005717CF" w:rsidRPr="00BE5394" w14:paraId="51289497" w14:textId="77777777" w:rsidTr="005717CF">
        <w:trPr>
          <w:trHeight w:val="14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F1A" w14:textId="77777777" w:rsidR="005717CF" w:rsidRPr="00BE5394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Hodina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AF2" w14:textId="57F20C0C" w:rsidR="005717CF" w:rsidRPr="005717CF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017" w14:textId="77777777" w:rsidR="005717CF" w:rsidRPr="00BE5394" w:rsidRDefault="005717CF" w:rsidP="00571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</w:t>
            </w:r>
          </w:p>
        </w:tc>
      </w:tr>
      <w:tr w:rsidR="005717CF" w:rsidRPr="00BE5394" w14:paraId="67280048" w14:textId="77777777" w:rsidTr="005717CF">
        <w:trPr>
          <w:trHeight w:val="288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49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 deň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5E92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F8B4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</w:t>
            </w:r>
          </w:p>
        </w:tc>
      </w:tr>
      <w:tr w:rsidR="005717CF" w:rsidRPr="00BE5394" w14:paraId="3AFC7D8E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3C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6087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FF4B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9:45</w:t>
            </w:r>
          </w:p>
        </w:tc>
      </w:tr>
      <w:tr w:rsidR="005717CF" w:rsidRPr="00BE5394" w14:paraId="2056E0A7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DBA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C39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9:50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E8A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10:35</w:t>
            </w:r>
          </w:p>
        </w:tc>
      </w:tr>
      <w:tr w:rsidR="005717CF" w:rsidRPr="00BE5394" w14:paraId="4581E3F7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0EC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A7CC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10:45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23B0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11:30</w:t>
            </w:r>
          </w:p>
        </w:tc>
      </w:tr>
      <w:tr w:rsidR="005717CF" w:rsidRPr="00BE5394" w14:paraId="5E3A1610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A1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8D1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11:35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DD4D0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12:20</w:t>
            </w:r>
          </w:p>
        </w:tc>
      </w:tr>
      <w:tr w:rsidR="005717CF" w:rsidRPr="00BE5394" w14:paraId="501259F7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03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BE14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D507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13:45</w:t>
            </w:r>
          </w:p>
        </w:tc>
      </w:tr>
      <w:tr w:rsidR="005717CF" w:rsidRPr="00BE5394" w14:paraId="130C8717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C3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687B4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13:50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E2E0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14:35</w:t>
            </w:r>
          </w:p>
        </w:tc>
      </w:tr>
      <w:tr w:rsidR="005717CF" w:rsidRPr="00BE5394" w14:paraId="473B39D3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D6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1753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14:40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7A2BF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15:25</w:t>
            </w:r>
          </w:p>
        </w:tc>
      </w:tr>
      <w:tr w:rsidR="005717CF" w:rsidRPr="00BE5394" w14:paraId="538264F5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595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7E7A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15:40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F700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16:25</w:t>
            </w:r>
          </w:p>
        </w:tc>
      </w:tr>
      <w:tr w:rsidR="005717CF" w:rsidRPr="00BE5394" w14:paraId="7AB8BE6F" w14:textId="77777777" w:rsidTr="005717CF">
        <w:trPr>
          <w:trHeight w:val="25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06B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D48C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16:35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AEA3C" w14:textId="77777777" w:rsidR="005717CF" w:rsidRPr="00BE5394" w:rsidRDefault="005717CF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53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17:20</w:t>
            </w:r>
          </w:p>
        </w:tc>
      </w:tr>
    </w:tbl>
    <w:p w14:paraId="07A4D5B9" w14:textId="77777777" w:rsidR="00A103E4" w:rsidRDefault="00A103E4" w:rsidP="00A103E4">
      <w:pPr>
        <w:jc w:val="right"/>
        <w:rPr>
          <w:rFonts w:ascii="Times New Roman" w:hAnsi="Times New Roman" w:cs="Times New Roman"/>
        </w:rPr>
      </w:pPr>
    </w:p>
    <w:p w14:paraId="21CFD4E1" w14:textId="77777777" w:rsidR="00A103E4" w:rsidRDefault="00A103E4" w:rsidP="00A103E4">
      <w:pPr>
        <w:rPr>
          <w:rFonts w:ascii="Times New Roman" w:hAnsi="Times New Roman" w:cs="Times New Roman"/>
        </w:rPr>
      </w:pPr>
    </w:p>
    <w:p w14:paraId="7FA862C4" w14:textId="79E1F488" w:rsidR="00A103E4" w:rsidRDefault="00A103E4" w:rsidP="00100476">
      <w:pPr>
        <w:ind w:left="1416"/>
        <w:rPr>
          <w:rFonts w:ascii="Times New Roman" w:hAnsi="Times New Roman" w:cs="Times New Roman"/>
        </w:rPr>
      </w:pPr>
    </w:p>
    <w:p w14:paraId="72D4E307" w14:textId="2829F63B" w:rsidR="00775D95" w:rsidRDefault="00775D95" w:rsidP="00775D95">
      <w:pPr>
        <w:spacing w:line="240" w:lineRule="auto"/>
        <w:rPr>
          <w:rFonts w:ascii="Times New Roman" w:hAnsi="Times New Roman" w:cs="Times New Roman"/>
        </w:rPr>
      </w:pPr>
    </w:p>
    <w:p w14:paraId="5D46D662" w14:textId="49BB9412" w:rsidR="00DD5502" w:rsidRDefault="00DD5502" w:rsidP="00DD5502">
      <w:pPr>
        <w:rPr>
          <w:rFonts w:ascii="Times New Roman" w:hAnsi="Times New Roman" w:cs="Times New Roman"/>
        </w:rPr>
      </w:pPr>
    </w:p>
    <w:p w14:paraId="3C2C52B4" w14:textId="0B6D86E8" w:rsidR="005217B7" w:rsidRDefault="005217B7" w:rsidP="00DD5502">
      <w:pPr>
        <w:rPr>
          <w:rFonts w:ascii="Times New Roman" w:hAnsi="Times New Roman" w:cs="Times New Roman"/>
        </w:rPr>
      </w:pPr>
    </w:p>
    <w:p w14:paraId="1D15126C" w14:textId="77777777" w:rsidR="005217B7" w:rsidRDefault="005217B7" w:rsidP="005217B7">
      <w:pPr>
        <w:jc w:val="center"/>
        <w:rPr>
          <w:rFonts w:ascii="Times New Roman" w:hAnsi="Times New Roman" w:cs="Times New Roman"/>
        </w:rPr>
      </w:pPr>
    </w:p>
    <w:p w14:paraId="7BD0F92B" w14:textId="77777777" w:rsidR="00A2792A" w:rsidRDefault="00A2792A" w:rsidP="00E559DC">
      <w:pPr>
        <w:rPr>
          <w:rFonts w:ascii="Times New Roman" w:hAnsi="Times New Roman" w:cs="Times New Roman"/>
          <w:b/>
          <w:bCs/>
        </w:rPr>
      </w:pPr>
    </w:p>
    <w:p w14:paraId="1387FE4B" w14:textId="3A522136" w:rsidR="005217B7" w:rsidRDefault="00E559DC" w:rsidP="00A2792A">
      <w:pPr>
        <w:jc w:val="center"/>
        <w:rPr>
          <w:rFonts w:ascii="Times New Roman" w:hAnsi="Times New Roman" w:cs="Times New Roman"/>
        </w:rPr>
      </w:pPr>
      <w:r w:rsidRPr="00E559DC">
        <w:rPr>
          <w:rFonts w:ascii="Times New Roman" w:hAnsi="Times New Roman" w:cs="Times New Roman"/>
          <w:b/>
          <w:bCs/>
        </w:rPr>
        <w:t>Zadanie záverečných prác:</w:t>
      </w:r>
      <w:r>
        <w:rPr>
          <w:rFonts w:ascii="Times New Roman" w:hAnsi="Times New Roman" w:cs="Times New Roman"/>
        </w:rPr>
        <w:t xml:space="preserve"> 15.03.2024</w:t>
      </w:r>
    </w:p>
    <w:p w14:paraId="12F9E413" w14:textId="51C5E863" w:rsidR="00E559DC" w:rsidRDefault="00E559DC" w:rsidP="00A2792A">
      <w:pPr>
        <w:jc w:val="center"/>
        <w:rPr>
          <w:rFonts w:ascii="Times New Roman" w:hAnsi="Times New Roman" w:cs="Times New Roman"/>
        </w:rPr>
      </w:pPr>
      <w:r w:rsidRPr="00E559DC">
        <w:rPr>
          <w:rFonts w:ascii="Times New Roman" w:hAnsi="Times New Roman" w:cs="Times New Roman"/>
          <w:b/>
          <w:bCs/>
        </w:rPr>
        <w:t>Odovzdanie záverečných prác:</w:t>
      </w:r>
      <w:r>
        <w:rPr>
          <w:rFonts w:ascii="Times New Roman" w:hAnsi="Times New Roman" w:cs="Times New Roman"/>
        </w:rPr>
        <w:t xml:space="preserve"> 23.09.2024</w:t>
      </w:r>
    </w:p>
    <w:p w14:paraId="2163E9B2" w14:textId="5CF487A6" w:rsidR="00E559DC" w:rsidRDefault="00E559DC" w:rsidP="00A2792A">
      <w:pPr>
        <w:jc w:val="center"/>
        <w:rPr>
          <w:rFonts w:ascii="Times New Roman" w:hAnsi="Times New Roman" w:cs="Times New Roman"/>
        </w:rPr>
      </w:pPr>
      <w:r w:rsidRPr="00E559DC">
        <w:rPr>
          <w:rFonts w:ascii="Times New Roman" w:hAnsi="Times New Roman" w:cs="Times New Roman"/>
          <w:b/>
          <w:bCs/>
        </w:rPr>
        <w:t>Obhajoby záverečných prác:</w:t>
      </w:r>
      <w:r>
        <w:rPr>
          <w:rFonts w:ascii="Times New Roman" w:hAnsi="Times New Roman" w:cs="Times New Roman"/>
        </w:rPr>
        <w:t xml:space="preserve"> 23.10.2024</w:t>
      </w:r>
      <w:r>
        <w:rPr>
          <w:rStyle w:val="Odkaznapoznmkupodiarou"/>
          <w:rFonts w:ascii="Times New Roman" w:hAnsi="Times New Roman" w:cs="Times New Roman"/>
        </w:rPr>
        <w:footnoteReference w:id="1"/>
      </w:r>
    </w:p>
    <w:p w14:paraId="188C4E2E" w14:textId="77777777" w:rsidR="00A2792A" w:rsidRDefault="00A2792A" w:rsidP="00A2792A">
      <w:pPr>
        <w:ind w:left="9912"/>
        <w:rPr>
          <w:rFonts w:ascii="Times New Roman" w:hAnsi="Times New Roman" w:cs="Times New Roman"/>
        </w:rPr>
      </w:pPr>
    </w:p>
    <w:p w14:paraId="03DD18A6" w14:textId="3E2B52C7" w:rsidR="005217B7" w:rsidRDefault="009C1FB6" w:rsidP="00A2792A">
      <w:pPr>
        <w:spacing w:after="0"/>
        <w:ind w:left="99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217B7">
        <w:rPr>
          <w:rFonts w:ascii="Times New Roman" w:hAnsi="Times New Roman" w:cs="Times New Roman"/>
        </w:rPr>
        <w:t>Mgr. Matúš Medvec, MBA</w:t>
      </w:r>
    </w:p>
    <w:p w14:paraId="01C1CE2D" w14:textId="166F4795" w:rsidR="005217B7" w:rsidRPr="00DD5502" w:rsidRDefault="005717CF" w:rsidP="00571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792A">
        <w:rPr>
          <w:rFonts w:ascii="Times New Roman" w:hAnsi="Times New Roman" w:cs="Times New Roman"/>
        </w:rPr>
        <w:t xml:space="preserve">Banská Bystrica, 24.07.2023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2792A">
        <w:rPr>
          <w:rFonts w:ascii="Times New Roman" w:hAnsi="Times New Roman" w:cs="Times New Roman"/>
        </w:rPr>
        <w:t xml:space="preserve">                    </w:t>
      </w:r>
      <w:r w:rsidR="009C1FB6">
        <w:rPr>
          <w:rFonts w:ascii="Times New Roman" w:hAnsi="Times New Roman" w:cs="Times New Roman"/>
        </w:rPr>
        <w:t xml:space="preserve">                      </w:t>
      </w:r>
      <w:r w:rsidR="00A2792A">
        <w:rPr>
          <w:rFonts w:ascii="Times New Roman" w:hAnsi="Times New Roman" w:cs="Times New Roman"/>
        </w:rPr>
        <w:t xml:space="preserve"> </w:t>
      </w:r>
      <w:r w:rsidR="005217B7">
        <w:rPr>
          <w:rFonts w:ascii="Times New Roman" w:hAnsi="Times New Roman" w:cs="Times New Roman"/>
        </w:rPr>
        <w:t>predseda</w:t>
      </w:r>
    </w:p>
    <w:sectPr w:rsidR="005217B7" w:rsidRPr="00DD5502" w:rsidSect="00DD5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E2F" w14:textId="77777777" w:rsidR="00E559DC" w:rsidRDefault="00E559DC" w:rsidP="00E559DC">
      <w:pPr>
        <w:spacing w:after="0" w:line="240" w:lineRule="auto"/>
      </w:pPr>
      <w:r>
        <w:separator/>
      </w:r>
    </w:p>
  </w:endnote>
  <w:endnote w:type="continuationSeparator" w:id="0">
    <w:p w14:paraId="6D4168EF" w14:textId="77777777" w:rsidR="00E559DC" w:rsidRDefault="00E559DC" w:rsidP="00E5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6A18" w14:textId="77777777" w:rsidR="00E559DC" w:rsidRDefault="00E559DC" w:rsidP="00E559DC">
      <w:pPr>
        <w:spacing w:after="0" w:line="240" w:lineRule="auto"/>
      </w:pPr>
      <w:r>
        <w:separator/>
      </w:r>
    </w:p>
  </w:footnote>
  <w:footnote w:type="continuationSeparator" w:id="0">
    <w:p w14:paraId="6FC56F42" w14:textId="77777777" w:rsidR="00E559DC" w:rsidRDefault="00E559DC" w:rsidP="00E559DC">
      <w:pPr>
        <w:spacing w:after="0" w:line="240" w:lineRule="auto"/>
      </w:pPr>
      <w:r>
        <w:continuationSeparator/>
      </w:r>
    </w:p>
  </w:footnote>
  <w:footnote w:id="1">
    <w:p w14:paraId="2AAD3D89" w14:textId="0221D06A" w:rsidR="00E559DC" w:rsidRPr="00A2792A" w:rsidRDefault="00E559DC">
      <w:pPr>
        <w:pStyle w:val="Textpoznmkypodiarou"/>
      </w:pPr>
      <w:r w:rsidRPr="00A2792A">
        <w:rPr>
          <w:rStyle w:val="Odkaznapoznmkupodiarou"/>
        </w:rPr>
        <w:footnoteRef/>
      </w:r>
      <w:r w:rsidRPr="00A2792A">
        <w:t xml:space="preserve"> O</w:t>
      </w:r>
      <w:r w:rsidRPr="00A2792A">
        <w:rPr>
          <w:rFonts w:ascii="Times New Roman" w:hAnsi="Times New Roman" w:cs="Times New Roman"/>
        </w:rPr>
        <w:t>rganizátor vzdelávania si vyhradzuje právo upraviť termín obhajoby záverečných prác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AD9"/>
    <w:multiLevelType w:val="hybridMultilevel"/>
    <w:tmpl w:val="BD2EF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2"/>
    <w:rsid w:val="000A2F54"/>
    <w:rsid w:val="000F02EE"/>
    <w:rsid w:val="00100476"/>
    <w:rsid w:val="001A4D43"/>
    <w:rsid w:val="00202213"/>
    <w:rsid w:val="00212EDB"/>
    <w:rsid w:val="003C3267"/>
    <w:rsid w:val="00442EC0"/>
    <w:rsid w:val="00513548"/>
    <w:rsid w:val="00516B2A"/>
    <w:rsid w:val="005217B7"/>
    <w:rsid w:val="00523BEE"/>
    <w:rsid w:val="00525F41"/>
    <w:rsid w:val="005571AC"/>
    <w:rsid w:val="005717CF"/>
    <w:rsid w:val="006F58E5"/>
    <w:rsid w:val="00775D95"/>
    <w:rsid w:val="0079128C"/>
    <w:rsid w:val="00892DCD"/>
    <w:rsid w:val="00963C73"/>
    <w:rsid w:val="009C1FB6"/>
    <w:rsid w:val="00A103E4"/>
    <w:rsid w:val="00A2792A"/>
    <w:rsid w:val="00A812D1"/>
    <w:rsid w:val="00B11822"/>
    <w:rsid w:val="00B4087A"/>
    <w:rsid w:val="00B63109"/>
    <w:rsid w:val="00C938EC"/>
    <w:rsid w:val="00CA6BC3"/>
    <w:rsid w:val="00DD5502"/>
    <w:rsid w:val="00E0566C"/>
    <w:rsid w:val="00E559DC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B22C"/>
  <w15:chartTrackingRefBased/>
  <w15:docId w15:val="{1B5D8964-F165-4729-81BB-E155117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5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717C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59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59D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5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8FF8-A141-4718-80A6-B4442328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Zatkuliakova Magdalena</dc:creator>
  <cp:keywords/>
  <dc:description/>
  <cp:lastModifiedBy>Mgr. Lucia Spišiaková PhD., MBA</cp:lastModifiedBy>
  <cp:revision>4</cp:revision>
  <dcterms:created xsi:type="dcterms:W3CDTF">2023-07-24T10:45:00Z</dcterms:created>
  <dcterms:modified xsi:type="dcterms:W3CDTF">2023-07-28T07:17:00Z</dcterms:modified>
</cp:coreProperties>
</file>